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760"/>
      </w:tblGrid>
      <w:tr w:rsidR="004D1B45" w:rsidRPr="004D1B45" w:rsidTr="000357A8">
        <w:trPr>
          <w:trHeight w:val="5235"/>
        </w:trPr>
        <w:tc>
          <w:tcPr>
            <w:tcW w:w="5040" w:type="dxa"/>
            <w:shd w:val="clear" w:color="auto" w:fill="auto"/>
          </w:tcPr>
          <w:p w:rsidR="004D1B45" w:rsidRPr="004D1B45" w:rsidRDefault="004D1B45" w:rsidP="000357A8">
            <w:pPr>
              <w:widowControl w:val="0"/>
              <w:spacing w:before="0" w:after="0" w:line="240" w:lineRule="auto"/>
              <w:jc w:val="center"/>
              <w:rPr>
                <w:rFonts w:eastAsia="Hiragino Sans W4"/>
                <w:b/>
                <w:color w:val="000000" w:themeColor="text1"/>
                <w:kern w:val="2"/>
                <w:sz w:val="20"/>
                <w:szCs w:val="21"/>
              </w:rPr>
            </w:pPr>
            <w:r w:rsidRPr="004D1B45">
              <w:rPr>
                <w:rFonts w:eastAsia="Hiragino Sans W4"/>
                <w:b/>
                <w:color w:val="000000" w:themeColor="text1"/>
                <w:kern w:val="2"/>
                <w:sz w:val="20"/>
                <w:szCs w:val="21"/>
              </w:rPr>
              <w:t>注意点</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lang w:val="vi-VN"/>
              </w:rPr>
              <w:t xml:space="preserve">1. </w:t>
            </w:r>
            <w:r w:rsidRPr="004D1B45">
              <w:rPr>
                <w:rFonts w:eastAsia="Hiragino Sans W4"/>
                <w:color w:val="000000" w:themeColor="text1"/>
                <w:kern w:val="2"/>
                <w:sz w:val="20"/>
                <w:szCs w:val="21"/>
              </w:rPr>
              <w:t>本通帳に記載する情報を確認してください。間違いが発見された場合、直ちに銀行員にお知らせ下さい。手で書かれた内容は無効です（共同所有情報を除きます）。</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rPr>
              <w:t>2</w:t>
            </w:r>
            <w:r w:rsidRPr="004D1B45">
              <w:rPr>
                <w:rFonts w:eastAsia="Hiragino Sans W4"/>
                <w:color w:val="000000" w:themeColor="text1"/>
                <w:kern w:val="2"/>
                <w:sz w:val="20"/>
                <w:szCs w:val="21"/>
              </w:rPr>
              <w:t>．元金及び利子の支払いは</w:t>
            </w:r>
            <w:r w:rsidRPr="004D1B45">
              <w:rPr>
                <w:rFonts w:eastAsia="Hiragino Sans W4"/>
                <w:color w:val="000000" w:themeColor="text1"/>
                <w:kern w:val="2"/>
                <w:sz w:val="20"/>
                <w:szCs w:val="21"/>
              </w:rPr>
              <w:t>BIDV</w:t>
            </w:r>
            <w:r w:rsidRPr="004D1B45">
              <w:rPr>
                <w:rFonts w:eastAsia="Hiragino Sans W4"/>
                <w:color w:val="000000" w:themeColor="text1"/>
                <w:kern w:val="2"/>
                <w:sz w:val="20"/>
                <w:szCs w:val="21"/>
              </w:rPr>
              <w:t>の取引所で行われます。引出の際に有効な身分証明書又はパスポートをご持参の上、当銀行で登録したサインと同じのサインをしてください。</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rPr>
              <w:t>3</w:t>
            </w:r>
            <w:r w:rsidRPr="004D1B45">
              <w:rPr>
                <w:rFonts w:eastAsia="Hiragino Sans W4"/>
                <w:color w:val="000000" w:themeColor="text1"/>
                <w:kern w:val="2"/>
                <w:sz w:val="20"/>
                <w:szCs w:val="21"/>
              </w:rPr>
              <w:t>．決済委託の場合は文書を作成し、所轄公証機関の承認が必要となります。</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rPr>
              <w:t>4</w:t>
            </w:r>
            <w:r w:rsidRPr="004D1B45">
              <w:rPr>
                <w:rFonts w:eastAsia="Hiragino Sans W4"/>
                <w:color w:val="000000" w:themeColor="text1"/>
                <w:kern w:val="2"/>
                <w:sz w:val="20"/>
                <w:szCs w:val="21"/>
              </w:rPr>
              <w:t>．通帳を</w:t>
            </w:r>
            <w:r w:rsidRPr="004D1B45">
              <w:rPr>
                <w:rFonts w:eastAsia="Hiragino Sans W4"/>
                <w:color w:val="000000" w:themeColor="text1"/>
                <w:kern w:val="2"/>
                <w:sz w:val="20"/>
                <w:szCs w:val="21"/>
              </w:rPr>
              <w:t>BIDV</w:t>
            </w:r>
            <w:r w:rsidRPr="004D1B45">
              <w:rPr>
                <w:rFonts w:eastAsia="Hiragino Sans W4"/>
                <w:color w:val="000000" w:themeColor="text1"/>
                <w:kern w:val="2"/>
                <w:sz w:val="20"/>
                <w:szCs w:val="21"/>
              </w:rPr>
              <w:t>で担保することが出来ます。</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lang w:val="vi-VN"/>
              </w:rPr>
              <w:t>5</w:t>
            </w:r>
            <w:r w:rsidRPr="004D1B45">
              <w:rPr>
                <w:rFonts w:eastAsia="Hiragino Sans W4"/>
                <w:color w:val="000000" w:themeColor="text1"/>
                <w:kern w:val="2"/>
                <w:sz w:val="20"/>
                <w:szCs w:val="21"/>
              </w:rPr>
              <w:t xml:space="preserve">. </w:t>
            </w:r>
            <w:r w:rsidRPr="004D1B45">
              <w:rPr>
                <w:rFonts w:eastAsia="Hiragino Sans W4"/>
                <w:color w:val="000000" w:themeColor="text1"/>
                <w:kern w:val="2"/>
                <w:sz w:val="20"/>
                <w:szCs w:val="21"/>
              </w:rPr>
              <w:t>本貯金証明書は担保できるものではない。貯金を使って、担保にしたい場合は、銀行が定める各種手続きをしなければならない。</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rPr>
              <w:t>6</w:t>
            </w:r>
            <w:r w:rsidRPr="004D1B45">
              <w:rPr>
                <w:rFonts w:eastAsia="Hiragino Sans W4"/>
                <w:color w:val="000000" w:themeColor="text1"/>
                <w:kern w:val="2"/>
                <w:sz w:val="20"/>
                <w:szCs w:val="21"/>
              </w:rPr>
              <w:t>．他人に譲渡したい場合は、譲渡者及び譲渡される者は一緒に銀行で譲渡手続きをし、銀行に定められた料金を担当すること。</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rPr>
              <w:t>7</w:t>
            </w:r>
            <w:r w:rsidRPr="004D1B45">
              <w:rPr>
                <w:rFonts w:eastAsia="Hiragino Sans W4"/>
                <w:color w:val="000000" w:themeColor="text1"/>
                <w:kern w:val="2"/>
                <w:sz w:val="20"/>
                <w:szCs w:val="21"/>
              </w:rPr>
              <w:t>．本貯金通帳は紛失された又は壊れたあるいは内容を変更したい場合は、</w:t>
            </w:r>
            <w:r w:rsidRPr="004D1B45">
              <w:rPr>
                <w:rFonts w:eastAsia="Hiragino Sans W4"/>
                <w:color w:val="000000" w:themeColor="text1"/>
                <w:kern w:val="2"/>
                <w:sz w:val="20"/>
                <w:szCs w:val="21"/>
              </w:rPr>
              <w:t>BIDV</w:t>
            </w:r>
            <w:r w:rsidRPr="004D1B45">
              <w:rPr>
                <w:rFonts w:eastAsia="Hiragino Sans W4"/>
                <w:color w:val="000000" w:themeColor="text1"/>
                <w:kern w:val="2"/>
                <w:sz w:val="20"/>
                <w:szCs w:val="21"/>
              </w:rPr>
              <w:t>で手続きをしてください。</w:t>
            </w:r>
            <w:r w:rsidRPr="004D1B45">
              <w:rPr>
                <w:rFonts w:eastAsia="Hiragino Sans W4"/>
                <w:color w:val="000000" w:themeColor="text1"/>
                <w:kern w:val="2"/>
                <w:sz w:val="20"/>
                <w:szCs w:val="21"/>
              </w:rPr>
              <w:t>BIDV</w:t>
            </w:r>
            <w:r w:rsidRPr="004D1B45">
              <w:rPr>
                <w:rFonts w:eastAsia="Hiragino Sans W4"/>
                <w:color w:val="000000" w:themeColor="text1"/>
                <w:kern w:val="2"/>
                <w:sz w:val="20"/>
                <w:szCs w:val="21"/>
              </w:rPr>
              <w:t>の過ち以外に、本貯金通帳が悪用された場合においては、</w:t>
            </w:r>
            <w:r w:rsidRPr="004D1B45">
              <w:rPr>
                <w:rFonts w:eastAsia="Hiragino Sans W4"/>
                <w:color w:val="000000" w:themeColor="text1"/>
                <w:kern w:val="2"/>
                <w:sz w:val="20"/>
                <w:szCs w:val="21"/>
              </w:rPr>
              <w:t>BIDV</w:t>
            </w:r>
            <w:r w:rsidRPr="004D1B45">
              <w:rPr>
                <w:rFonts w:eastAsia="Hiragino Sans W4"/>
                <w:color w:val="000000" w:themeColor="text1"/>
                <w:kern w:val="2"/>
                <w:sz w:val="20"/>
                <w:szCs w:val="21"/>
              </w:rPr>
              <w:t>は一切責任を負いません。</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rPr>
              <w:t>8</w:t>
            </w:r>
            <w:r w:rsidRPr="004D1B45">
              <w:rPr>
                <w:rFonts w:eastAsia="Hiragino Sans W4"/>
                <w:color w:val="000000" w:themeColor="text1"/>
                <w:kern w:val="2"/>
                <w:sz w:val="20"/>
                <w:szCs w:val="21"/>
              </w:rPr>
              <w:t>．共有者らは共通財産の使用及び管理に関する誓約された内容に従って実施すること。誓約書は貯金通帳の</w:t>
            </w:r>
            <w:r w:rsidRPr="004D1B45">
              <w:rPr>
                <w:rFonts w:eastAsia="Hiragino Sans W4"/>
                <w:color w:val="000000" w:themeColor="text1"/>
                <w:kern w:val="2"/>
                <w:sz w:val="20"/>
                <w:szCs w:val="21"/>
              </w:rPr>
              <w:t>1</w:t>
            </w:r>
            <w:r w:rsidRPr="004D1B45">
              <w:rPr>
                <w:rFonts w:eastAsia="Hiragino Sans W4"/>
                <w:color w:val="000000" w:themeColor="text1"/>
                <w:kern w:val="2"/>
                <w:sz w:val="20"/>
                <w:szCs w:val="21"/>
              </w:rPr>
              <w:t>部分となり、離脱できません。</w:t>
            </w:r>
          </w:p>
          <w:p w:rsidR="004D1B45" w:rsidRPr="004D1B45" w:rsidRDefault="004D1B45" w:rsidP="000357A8">
            <w:pPr>
              <w:widowControl w:val="0"/>
              <w:adjustRightInd w:val="0"/>
              <w:snapToGrid w:val="0"/>
              <w:spacing w:before="0" w:after="0" w:line="240" w:lineRule="auto"/>
              <w:jc w:val="both"/>
              <w:rPr>
                <w:rFonts w:eastAsia="Hiragino Sans W4"/>
                <w:color w:val="000000" w:themeColor="text1"/>
                <w:kern w:val="2"/>
                <w:sz w:val="20"/>
                <w:szCs w:val="21"/>
              </w:rPr>
            </w:pPr>
            <w:r w:rsidRPr="004D1B45">
              <w:rPr>
                <w:rFonts w:eastAsia="Hiragino Sans W4"/>
                <w:color w:val="000000" w:themeColor="text1"/>
                <w:kern w:val="2"/>
                <w:sz w:val="20"/>
                <w:szCs w:val="21"/>
              </w:rPr>
              <w:t>9</w:t>
            </w:r>
            <w:r w:rsidRPr="004D1B45">
              <w:rPr>
                <w:rFonts w:eastAsia="Hiragino Sans W4"/>
                <w:color w:val="000000" w:themeColor="text1"/>
                <w:kern w:val="2"/>
                <w:sz w:val="20"/>
                <w:szCs w:val="21"/>
              </w:rPr>
              <w:t>．貯金通帳を所有しているお客様は</w:t>
            </w:r>
            <w:r w:rsidRPr="004D1B45">
              <w:rPr>
                <w:rFonts w:eastAsia="Hiragino Sans W4"/>
                <w:color w:val="000000" w:themeColor="text1"/>
                <w:kern w:val="2"/>
                <w:sz w:val="20"/>
                <w:szCs w:val="21"/>
              </w:rPr>
              <w:t>BIDV</w:t>
            </w:r>
            <w:r w:rsidRPr="004D1B45">
              <w:rPr>
                <w:rFonts w:eastAsia="Hiragino Sans W4"/>
                <w:color w:val="000000" w:themeColor="text1"/>
                <w:kern w:val="2"/>
                <w:sz w:val="20"/>
                <w:szCs w:val="21"/>
              </w:rPr>
              <w:t>の規定を検討して、同意されたこととなります。</w:t>
            </w:r>
          </w:p>
          <w:p w:rsidR="004D1B45" w:rsidRPr="004D1B45" w:rsidRDefault="004D1B45" w:rsidP="000357A8">
            <w:pPr>
              <w:widowControl w:val="0"/>
              <w:adjustRightInd w:val="0"/>
              <w:snapToGrid w:val="0"/>
              <w:spacing w:before="0" w:after="0" w:line="240" w:lineRule="auto"/>
              <w:jc w:val="center"/>
              <w:rPr>
                <w:rFonts w:eastAsia="Hiragino Sans W4"/>
                <w:i/>
                <w:color w:val="000000" w:themeColor="text1"/>
                <w:kern w:val="2"/>
                <w:sz w:val="21"/>
                <w:szCs w:val="21"/>
              </w:rPr>
            </w:pPr>
            <w:r w:rsidRPr="004D1B45">
              <w:rPr>
                <w:rFonts w:eastAsia="Hiragino Sans W4"/>
                <w:i/>
                <w:color w:val="000000" w:themeColor="text1"/>
                <w:kern w:val="2"/>
                <w:sz w:val="20"/>
                <w:szCs w:val="21"/>
              </w:rPr>
              <w:t>毎度ご利用ありがとうございます！</w:t>
            </w:r>
          </w:p>
        </w:tc>
        <w:tc>
          <w:tcPr>
            <w:tcW w:w="5760" w:type="dxa"/>
            <w:shd w:val="clear" w:color="auto" w:fill="auto"/>
          </w:tcPr>
          <w:p w:rsidR="004D1B45" w:rsidRPr="004D1B45" w:rsidRDefault="004D1B45" w:rsidP="000357A8">
            <w:pPr>
              <w:widowControl w:val="0"/>
              <w:spacing w:before="0" w:after="0" w:line="240" w:lineRule="auto"/>
              <w:jc w:val="both"/>
              <w:rPr>
                <w:rFonts w:eastAsia="Hiragino Sans W4"/>
                <w:b/>
                <w:color w:val="000000" w:themeColor="text1"/>
                <w:kern w:val="2"/>
                <w:sz w:val="21"/>
                <w:szCs w:val="21"/>
              </w:rPr>
            </w:pPr>
            <w:r w:rsidRPr="004D1B45">
              <w:rPr>
                <w:rFonts w:eastAsia="Hiragino Sans W4"/>
                <w:b/>
                <w:color w:val="000000" w:themeColor="text1"/>
                <w:kern w:val="2"/>
                <w:sz w:val="21"/>
                <w:szCs w:val="21"/>
              </w:rPr>
              <w:t xml:space="preserve"> BIDV </w:t>
            </w:r>
            <w:r w:rsidRPr="004D1B45">
              <w:rPr>
                <w:rFonts w:eastAsia="Hiragino Sans W4"/>
                <w:color w:val="000000" w:themeColor="text1"/>
                <w:kern w:val="2"/>
                <w:sz w:val="21"/>
                <w:szCs w:val="21"/>
              </w:rPr>
              <w:t xml:space="preserve">        </w:t>
            </w:r>
            <w:r w:rsidRPr="004D1B45">
              <w:rPr>
                <w:rFonts w:eastAsia="Hiragino Sans W4"/>
                <w:color w:val="000000" w:themeColor="text1"/>
                <w:kern w:val="2"/>
                <w:sz w:val="21"/>
                <w:szCs w:val="21"/>
                <w:lang w:val="vi-VN"/>
              </w:rPr>
              <w:t xml:space="preserve">         </w:t>
            </w:r>
            <w:r w:rsidRPr="004D1B45">
              <w:rPr>
                <w:rFonts w:eastAsia="Hiragino Sans W4"/>
                <w:b/>
                <w:color w:val="000000" w:themeColor="text1"/>
                <w:kern w:val="2"/>
                <w:sz w:val="21"/>
                <w:szCs w:val="21"/>
              </w:rPr>
              <w:t>ベトナム投資開発銀行</w:t>
            </w:r>
          </w:p>
          <w:p w:rsidR="004D1B45" w:rsidRPr="004D1B45" w:rsidRDefault="004D1B45" w:rsidP="000357A8">
            <w:pPr>
              <w:widowControl w:val="0"/>
              <w:spacing w:before="0" w:after="0" w:line="240" w:lineRule="auto"/>
              <w:jc w:val="both"/>
              <w:rPr>
                <w:rFonts w:eastAsia="Hiragino Sans W4"/>
                <w:b/>
                <w:color w:val="000000" w:themeColor="text1"/>
                <w:kern w:val="2"/>
                <w:sz w:val="21"/>
                <w:szCs w:val="21"/>
              </w:rPr>
            </w:pPr>
          </w:p>
          <w:p w:rsidR="004D1B45" w:rsidRPr="004D1B45" w:rsidRDefault="004D1B45" w:rsidP="000357A8">
            <w:pPr>
              <w:widowControl w:val="0"/>
              <w:spacing w:before="0" w:after="0" w:line="240" w:lineRule="auto"/>
              <w:jc w:val="both"/>
              <w:rPr>
                <w:rFonts w:eastAsia="Hiragino Sans W4"/>
                <w:color w:val="000000" w:themeColor="text1"/>
                <w:kern w:val="2"/>
                <w:sz w:val="21"/>
                <w:szCs w:val="21"/>
              </w:rPr>
            </w:pPr>
          </w:p>
          <w:p w:rsidR="004D1B45" w:rsidRPr="004D1B45" w:rsidRDefault="004D1B45" w:rsidP="000357A8">
            <w:pPr>
              <w:widowControl w:val="0"/>
              <w:spacing w:before="0" w:after="0" w:line="240" w:lineRule="auto"/>
              <w:jc w:val="center"/>
              <w:rPr>
                <w:rFonts w:eastAsia="Hiragino Sans W4"/>
                <w:b/>
                <w:color w:val="000000" w:themeColor="text1"/>
                <w:sz w:val="24"/>
                <w:szCs w:val="21"/>
                <w:lang w:val="vi-VN"/>
              </w:rPr>
            </w:pPr>
            <w:r w:rsidRPr="004D1B45">
              <w:rPr>
                <w:rFonts w:eastAsia="Hiragino Sans W4"/>
                <w:b/>
                <w:color w:val="000000" w:themeColor="text1"/>
                <w:kern w:val="2"/>
                <w:sz w:val="24"/>
                <w:szCs w:val="21"/>
              </w:rPr>
              <w:t>定期預金</w:t>
            </w:r>
            <w:r w:rsidRPr="004D1B45">
              <w:rPr>
                <w:rFonts w:eastAsia="Hiragino Sans W4"/>
                <w:b/>
                <w:color w:val="000000" w:themeColor="text1"/>
                <w:sz w:val="24"/>
                <w:szCs w:val="21"/>
                <w:lang w:val="vi-VN"/>
              </w:rPr>
              <w:t>通帳</w:t>
            </w:r>
          </w:p>
          <w:p w:rsidR="004D1B45" w:rsidRPr="004D1B45" w:rsidRDefault="004D1B45" w:rsidP="000357A8">
            <w:pPr>
              <w:widowControl w:val="0"/>
              <w:spacing w:before="0" w:after="0" w:line="240" w:lineRule="auto"/>
              <w:jc w:val="center"/>
              <w:rPr>
                <w:rFonts w:eastAsia="Hiragino Sans W4"/>
                <w:b/>
                <w:color w:val="000000" w:themeColor="text1"/>
                <w:kern w:val="2"/>
                <w:sz w:val="21"/>
                <w:szCs w:val="21"/>
                <w:lang w:val="vi-VN"/>
              </w:rPr>
            </w:pPr>
          </w:p>
          <w:p w:rsidR="004D1B45" w:rsidRPr="004D1B45" w:rsidRDefault="004D1B45" w:rsidP="000357A8">
            <w:pPr>
              <w:widowControl w:val="0"/>
              <w:spacing w:before="0" w:after="0" w:line="240" w:lineRule="auto"/>
              <w:jc w:val="center"/>
              <w:rPr>
                <w:rFonts w:eastAsia="Hiragino Sans W4"/>
                <w:b/>
                <w:color w:val="000000" w:themeColor="text1"/>
                <w:kern w:val="2"/>
                <w:sz w:val="21"/>
                <w:szCs w:val="21"/>
                <w:lang w:val="vi-VN"/>
              </w:rPr>
            </w:pPr>
          </w:p>
          <w:p w:rsidR="004D1B45" w:rsidRPr="004D1B45" w:rsidRDefault="004D1B45" w:rsidP="000357A8">
            <w:pPr>
              <w:widowControl w:val="0"/>
              <w:spacing w:before="0" w:after="0" w:line="240" w:lineRule="auto"/>
              <w:jc w:val="center"/>
              <w:rPr>
                <w:rFonts w:eastAsia="Hiragino Sans W4"/>
                <w:b/>
                <w:color w:val="000000" w:themeColor="text1"/>
                <w:kern w:val="2"/>
                <w:sz w:val="21"/>
                <w:szCs w:val="21"/>
                <w:lang w:val="vi-VN"/>
              </w:rPr>
            </w:pPr>
          </w:p>
          <w:p w:rsidR="004D1B45" w:rsidRPr="004D1B45" w:rsidRDefault="004D1B45" w:rsidP="000357A8">
            <w:pPr>
              <w:widowControl w:val="0"/>
              <w:spacing w:before="0" w:after="0" w:line="240" w:lineRule="auto"/>
              <w:jc w:val="both"/>
              <w:rPr>
                <w:rFonts w:eastAsia="Hiragino Sans W4"/>
                <w:b/>
                <w:color w:val="000000" w:themeColor="text1"/>
                <w:kern w:val="2"/>
                <w:sz w:val="21"/>
                <w:szCs w:val="21"/>
                <w:lang w:val="vi-VN"/>
              </w:rPr>
            </w:pPr>
            <w:r w:rsidRPr="004D1B45">
              <w:rPr>
                <w:rFonts w:eastAsia="Hiragino Sans W4"/>
                <w:color w:val="000000" w:themeColor="text1"/>
                <w:kern w:val="2"/>
                <w:sz w:val="21"/>
                <w:szCs w:val="21"/>
                <w:lang w:val="vi-VN"/>
              </w:rPr>
              <w:t>通帳番号</w:t>
            </w:r>
            <w:r w:rsidRPr="004D1B45">
              <w:rPr>
                <w:rFonts w:eastAsia="Hiragino Sans W4"/>
                <w:color w:val="000000" w:themeColor="text1"/>
                <w:kern w:val="2"/>
                <w:sz w:val="21"/>
                <w:szCs w:val="21"/>
                <w:lang w:val="vi-VN"/>
              </w:rPr>
              <w:t>AAC        CIF</w:t>
            </w:r>
            <w:r w:rsidRPr="004D1B45">
              <w:rPr>
                <w:rFonts w:eastAsia="Hiragino Sans W4"/>
                <w:color w:val="000000" w:themeColor="text1"/>
                <w:kern w:val="2"/>
                <w:sz w:val="21"/>
                <w:szCs w:val="21"/>
                <w:lang w:val="vi-VN"/>
              </w:rPr>
              <w:t>番号</w:t>
            </w:r>
            <w:r w:rsidRPr="004D1B45">
              <w:rPr>
                <w:rFonts w:eastAsia="Hiragino Sans W4"/>
                <w:color w:val="000000" w:themeColor="text1"/>
                <w:kern w:val="2"/>
                <w:sz w:val="21"/>
                <w:szCs w:val="21"/>
                <w:lang w:val="vi-VN"/>
              </w:rPr>
              <w:t xml:space="preserve">  </w:t>
            </w:r>
          </w:p>
          <w:p w:rsidR="004D1B45" w:rsidRPr="004D1B45" w:rsidRDefault="004D1B45" w:rsidP="000357A8">
            <w:pPr>
              <w:widowControl w:val="0"/>
              <w:spacing w:before="0" w:after="0" w:line="240" w:lineRule="auto"/>
              <w:jc w:val="both"/>
              <w:rPr>
                <w:rFonts w:eastAsia="Hiragino Sans W4"/>
                <w:color w:val="000000" w:themeColor="text1"/>
                <w:kern w:val="2"/>
                <w:sz w:val="21"/>
                <w:szCs w:val="21"/>
              </w:rPr>
            </w:pPr>
            <w:r w:rsidRPr="004D1B45">
              <w:rPr>
                <w:rFonts w:eastAsia="Hiragino Sans W4"/>
                <w:color w:val="000000" w:themeColor="text1"/>
                <w:kern w:val="2"/>
                <w:sz w:val="21"/>
                <w:szCs w:val="21"/>
              </w:rPr>
              <w:t xml:space="preserve">通貨ベトナムドン　　</w:t>
            </w:r>
            <w:r w:rsidRPr="004D1B45">
              <w:rPr>
                <w:rFonts w:eastAsia="Hiragino Sans W4"/>
                <w:color w:val="000000" w:themeColor="text1"/>
                <w:kern w:val="2"/>
                <w:sz w:val="21"/>
                <w:szCs w:val="21"/>
              </w:rPr>
              <w:t xml:space="preserve"> </w:t>
            </w:r>
            <w:r w:rsidRPr="004D1B45">
              <w:rPr>
                <w:rFonts w:eastAsia="Hiragino Sans W4"/>
                <w:color w:val="000000" w:themeColor="text1"/>
                <w:kern w:val="2"/>
                <w:sz w:val="21"/>
                <w:szCs w:val="21"/>
              </w:rPr>
              <w:t>期限</w:t>
            </w:r>
            <w:r w:rsidRPr="004D1B45">
              <w:rPr>
                <w:rFonts w:eastAsia="Hiragino Sans W4"/>
                <w:color w:val="000000" w:themeColor="text1"/>
                <w:kern w:val="2"/>
                <w:sz w:val="21"/>
                <w:szCs w:val="21"/>
              </w:rPr>
              <w:t xml:space="preserve"> OO</w:t>
            </w:r>
            <w:r w:rsidRPr="004D1B45">
              <w:rPr>
                <w:rFonts w:eastAsia="Hiragino Sans W4"/>
                <w:color w:val="000000" w:themeColor="text1"/>
                <w:kern w:val="2"/>
                <w:sz w:val="21"/>
                <w:szCs w:val="21"/>
              </w:rPr>
              <w:t>ヶ月</w:t>
            </w:r>
          </w:p>
          <w:p w:rsidR="004D1B45" w:rsidRPr="004D1B45" w:rsidRDefault="004D1B45" w:rsidP="000357A8">
            <w:pPr>
              <w:widowControl w:val="0"/>
              <w:spacing w:before="0" w:after="0" w:line="240" w:lineRule="auto"/>
              <w:jc w:val="both"/>
              <w:rPr>
                <w:rFonts w:eastAsia="Hiragino Sans W4"/>
                <w:color w:val="000000" w:themeColor="text1"/>
                <w:kern w:val="2"/>
                <w:sz w:val="21"/>
                <w:szCs w:val="21"/>
                <w:lang w:val="vi-VN"/>
              </w:rPr>
            </w:pPr>
            <w:r w:rsidRPr="004D1B45">
              <w:rPr>
                <w:rFonts w:eastAsia="Hiragino Sans W4"/>
                <w:color w:val="000000" w:themeColor="text1"/>
                <w:kern w:val="2"/>
                <w:sz w:val="21"/>
                <w:szCs w:val="21"/>
              </w:rPr>
              <w:t>お客様の氏名</w:t>
            </w:r>
            <w:r w:rsidRPr="004D1B45">
              <w:rPr>
                <w:rFonts w:eastAsia="Hiragino Sans W4"/>
                <w:color w:val="000000" w:themeColor="text1"/>
                <w:kern w:val="2"/>
                <w:sz w:val="21"/>
                <w:szCs w:val="21"/>
              </w:rPr>
              <w:t xml:space="preserve"> </w:t>
            </w:r>
          </w:p>
          <w:p w:rsidR="004D1B45" w:rsidRPr="004D1B45" w:rsidRDefault="004D1B45" w:rsidP="000357A8">
            <w:pPr>
              <w:widowControl w:val="0"/>
              <w:spacing w:before="0" w:after="0" w:line="240" w:lineRule="auto"/>
              <w:jc w:val="both"/>
              <w:rPr>
                <w:rFonts w:eastAsia="Hiragino Sans W4"/>
                <w:color w:val="000000" w:themeColor="text1"/>
                <w:kern w:val="2"/>
                <w:sz w:val="21"/>
                <w:szCs w:val="21"/>
              </w:rPr>
            </w:pPr>
            <w:r w:rsidRPr="004D1B45">
              <w:rPr>
                <w:rFonts w:eastAsia="Hiragino Sans W4"/>
                <w:color w:val="000000" w:themeColor="text1"/>
                <w:kern w:val="2"/>
                <w:sz w:val="21"/>
                <w:szCs w:val="21"/>
              </w:rPr>
              <w:t>身分証明書</w:t>
            </w:r>
            <w:r w:rsidRPr="004D1B45">
              <w:rPr>
                <w:rFonts w:eastAsia="Hiragino Sans W4"/>
                <w:color w:val="000000" w:themeColor="text1"/>
                <w:kern w:val="2"/>
                <w:sz w:val="21"/>
                <w:szCs w:val="21"/>
              </w:rPr>
              <w:t>/</w:t>
            </w:r>
            <w:r w:rsidRPr="004D1B45">
              <w:rPr>
                <w:rFonts w:eastAsia="Hiragino Sans W4"/>
                <w:color w:val="000000" w:themeColor="text1"/>
                <w:kern w:val="2"/>
                <w:sz w:val="21"/>
                <w:szCs w:val="21"/>
              </w:rPr>
              <w:t>パスポート番号</w:t>
            </w:r>
            <w:r w:rsidRPr="004D1B45">
              <w:rPr>
                <w:rFonts w:eastAsia="Hiragino Sans W4"/>
                <w:color w:val="000000" w:themeColor="text1"/>
                <w:kern w:val="2"/>
                <w:sz w:val="21"/>
                <w:szCs w:val="21"/>
              </w:rPr>
              <w:t xml:space="preserve"> </w:t>
            </w:r>
          </w:p>
          <w:p w:rsidR="004D1B45" w:rsidRPr="004D1B45" w:rsidRDefault="004D1B45" w:rsidP="000357A8">
            <w:pPr>
              <w:widowControl w:val="0"/>
              <w:spacing w:after="0" w:line="240" w:lineRule="auto"/>
              <w:rPr>
                <w:rFonts w:eastAsia="Hiragino Sans W4"/>
                <w:color w:val="000000" w:themeColor="text1"/>
                <w:kern w:val="2"/>
                <w:sz w:val="21"/>
                <w:szCs w:val="21"/>
              </w:rPr>
            </w:pPr>
            <w:r w:rsidRPr="004D1B45">
              <w:rPr>
                <w:rFonts w:eastAsia="Hiragino Sans W4"/>
                <w:color w:val="000000" w:themeColor="text1"/>
                <w:kern w:val="2"/>
                <w:sz w:val="21"/>
                <w:szCs w:val="21"/>
                <w:lang w:val="vi-VN"/>
              </w:rPr>
              <w:t>発行日</w:t>
            </w:r>
            <w:r w:rsidRPr="004D1B45">
              <w:rPr>
                <w:rFonts w:eastAsia="Hiragino Sans W4"/>
                <w:color w:val="000000" w:themeColor="text1"/>
                <w:kern w:val="2"/>
                <w:sz w:val="21"/>
                <w:szCs w:val="21"/>
                <w:lang w:val="vi-VN"/>
              </w:rPr>
              <w:t>2</w:t>
            </w:r>
            <w:r w:rsidRPr="004D1B45">
              <w:rPr>
                <w:rFonts w:eastAsia="Hiragino Sans W4"/>
                <w:color w:val="000000" w:themeColor="text1"/>
                <w:kern w:val="2"/>
                <w:sz w:val="21"/>
                <w:szCs w:val="21"/>
              </w:rPr>
              <w:t>0OO /OO/OO</w:t>
            </w:r>
          </w:p>
          <w:p w:rsidR="004D1B45" w:rsidRPr="004D1B45" w:rsidRDefault="004D1B45" w:rsidP="000357A8">
            <w:pPr>
              <w:widowControl w:val="0"/>
              <w:spacing w:after="0" w:line="240" w:lineRule="auto"/>
              <w:rPr>
                <w:rFonts w:eastAsia="Hiragino Sans W4"/>
                <w:color w:val="000000" w:themeColor="text1"/>
                <w:kern w:val="2"/>
                <w:sz w:val="21"/>
                <w:szCs w:val="21"/>
              </w:rPr>
            </w:pPr>
            <w:r w:rsidRPr="004D1B45">
              <w:rPr>
                <w:rFonts w:eastAsia="Hiragino Sans W4"/>
                <w:color w:val="000000" w:themeColor="text1"/>
                <w:kern w:val="2"/>
                <w:sz w:val="21"/>
                <w:szCs w:val="21"/>
                <w:lang w:val="vi-VN"/>
              </w:rPr>
              <w:t>発行所</w:t>
            </w:r>
            <w:r w:rsidRPr="004D1B45">
              <w:rPr>
                <w:rFonts w:eastAsia="Hiragino Sans W4"/>
                <w:color w:val="000000" w:themeColor="text1"/>
                <w:kern w:val="2"/>
                <w:sz w:val="21"/>
                <w:szCs w:val="21"/>
                <w:lang w:val="vi-VN"/>
              </w:rPr>
              <w:t xml:space="preserve"> </w:t>
            </w:r>
          </w:p>
          <w:p w:rsidR="004D1B45" w:rsidRPr="004D1B45" w:rsidRDefault="004D1B45" w:rsidP="000357A8">
            <w:pPr>
              <w:widowControl w:val="0"/>
              <w:spacing w:before="0" w:after="0" w:line="240" w:lineRule="auto"/>
              <w:jc w:val="both"/>
              <w:rPr>
                <w:rFonts w:eastAsia="Hiragino Sans W4"/>
                <w:color w:val="000000" w:themeColor="text1"/>
                <w:kern w:val="2"/>
                <w:sz w:val="21"/>
                <w:szCs w:val="21"/>
              </w:rPr>
            </w:pPr>
            <w:r w:rsidRPr="004D1B45">
              <w:rPr>
                <w:rFonts w:eastAsia="Hiragino Sans W4"/>
                <w:color w:val="000000" w:themeColor="text1"/>
                <w:kern w:val="2"/>
                <w:sz w:val="21"/>
                <w:szCs w:val="21"/>
                <w:lang w:val="fr-FR"/>
              </w:rPr>
              <w:t>商品</w:t>
            </w:r>
            <w:r w:rsidRPr="004D1B45">
              <w:rPr>
                <w:rFonts w:eastAsia="Hiragino Sans W4"/>
                <w:color w:val="000000" w:themeColor="text1"/>
                <w:kern w:val="2"/>
                <w:sz w:val="21"/>
                <w:szCs w:val="21"/>
                <w:lang w:val="fr-FR"/>
              </w:rPr>
              <w:t>OO</w:t>
            </w:r>
            <w:r w:rsidRPr="004D1B45">
              <w:rPr>
                <w:rFonts w:eastAsia="Hiragino Sans W4"/>
                <w:color w:val="000000" w:themeColor="text1"/>
                <w:kern w:val="2"/>
                <w:sz w:val="21"/>
                <w:szCs w:val="21"/>
                <w:lang w:val="fr-FR"/>
              </w:rPr>
              <w:t>ヶ月預金</w:t>
            </w:r>
          </w:p>
          <w:p w:rsidR="004D1B45" w:rsidRPr="004D1B45" w:rsidRDefault="004D1B45" w:rsidP="000357A8">
            <w:pPr>
              <w:widowControl w:val="0"/>
              <w:spacing w:before="0" w:after="0" w:line="240" w:lineRule="auto"/>
              <w:jc w:val="both"/>
              <w:rPr>
                <w:rFonts w:eastAsia="Hiragino Sans W4"/>
                <w:color w:val="000000" w:themeColor="text1"/>
                <w:kern w:val="2"/>
                <w:sz w:val="21"/>
                <w:szCs w:val="21"/>
              </w:rPr>
            </w:pPr>
            <w:r w:rsidRPr="004D1B45">
              <w:rPr>
                <w:rFonts w:eastAsia="Hiragino Sans W4"/>
                <w:color w:val="000000" w:themeColor="text1"/>
                <w:kern w:val="2"/>
                <w:sz w:val="21"/>
                <w:szCs w:val="21"/>
              </w:rPr>
              <w:t>住所</w:t>
            </w:r>
            <w:r w:rsidRPr="004D1B45">
              <w:rPr>
                <w:rFonts w:eastAsia="Hiragino Sans W4"/>
                <w:color w:val="000000" w:themeColor="text1"/>
                <w:kern w:val="2"/>
                <w:sz w:val="21"/>
                <w:szCs w:val="21"/>
                <w:lang w:val="vi-VN"/>
              </w:rPr>
              <w:t xml:space="preserve"> </w:t>
            </w:r>
          </w:p>
          <w:p w:rsidR="004D1B45" w:rsidRPr="004D1B45" w:rsidRDefault="004D1B45" w:rsidP="000357A8">
            <w:pPr>
              <w:widowControl w:val="0"/>
              <w:spacing w:before="0" w:after="0" w:line="240" w:lineRule="auto"/>
              <w:jc w:val="both"/>
              <w:rPr>
                <w:rFonts w:eastAsia="Hiragino Sans W4"/>
                <w:color w:val="000000" w:themeColor="text1"/>
                <w:kern w:val="2"/>
                <w:sz w:val="21"/>
                <w:szCs w:val="21"/>
                <w:lang w:val="vi-VN"/>
              </w:rPr>
            </w:pPr>
            <w:r w:rsidRPr="004D1B45">
              <w:rPr>
                <w:rFonts w:eastAsia="Hiragino Sans W4"/>
                <w:color w:val="000000" w:themeColor="text1"/>
                <w:kern w:val="2"/>
                <w:sz w:val="21"/>
                <w:szCs w:val="21"/>
                <w:lang w:val="vi-VN"/>
              </w:rPr>
              <w:t>共有者</w:t>
            </w:r>
          </w:p>
          <w:p w:rsidR="004D1B45" w:rsidRPr="004D1B45" w:rsidRDefault="004D1B45" w:rsidP="000357A8">
            <w:pPr>
              <w:widowControl w:val="0"/>
              <w:spacing w:before="0" w:after="0" w:line="240" w:lineRule="auto"/>
              <w:jc w:val="both"/>
              <w:rPr>
                <w:rFonts w:eastAsia="Hiragino Sans W4"/>
                <w:color w:val="000000" w:themeColor="text1"/>
                <w:kern w:val="2"/>
                <w:sz w:val="21"/>
                <w:szCs w:val="21"/>
                <w:lang w:val="vi-VN"/>
              </w:rPr>
            </w:pPr>
          </w:p>
          <w:p w:rsidR="004D1B45" w:rsidRPr="004D1B45" w:rsidRDefault="004D1B45" w:rsidP="000357A8">
            <w:pPr>
              <w:widowControl w:val="0"/>
              <w:spacing w:before="0" w:after="0" w:line="240" w:lineRule="auto"/>
              <w:jc w:val="both"/>
              <w:rPr>
                <w:rFonts w:eastAsia="Hiragino Sans W4"/>
                <w:color w:val="000000" w:themeColor="text1"/>
                <w:kern w:val="2"/>
                <w:sz w:val="21"/>
                <w:szCs w:val="21"/>
                <w:lang w:val="vi-VN"/>
              </w:rPr>
            </w:pP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 xml:space="preserve">発行日　　　　　　　　　　</w:t>
            </w: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満期日</w:t>
            </w:r>
          </w:p>
          <w:p w:rsidR="004D1B45" w:rsidRPr="004D1B45" w:rsidRDefault="004D1B45" w:rsidP="000357A8">
            <w:pPr>
              <w:widowControl w:val="0"/>
              <w:spacing w:before="0" w:after="0" w:line="240" w:lineRule="auto"/>
              <w:jc w:val="both"/>
              <w:rPr>
                <w:rFonts w:eastAsia="Hiragino Sans W4"/>
                <w:color w:val="000000" w:themeColor="text1"/>
                <w:kern w:val="2"/>
                <w:sz w:val="21"/>
                <w:szCs w:val="21"/>
                <w:lang w:val="vi-VN"/>
              </w:rPr>
            </w:pP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年</w:t>
            </w: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月</w:t>
            </w: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 xml:space="preserve">日　　</w:t>
            </w: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年</w:t>
            </w: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月</w:t>
            </w: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 xml:space="preserve">日　　</w:t>
            </w:r>
            <w:r w:rsidRPr="004D1B45">
              <w:rPr>
                <w:rFonts w:eastAsia="Hiragino Sans W4"/>
                <w:color w:val="000000" w:themeColor="text1"/>
                <w:kern w:val="2"/>
                <w:sz w:val="21"/>
                <w:szCs w:val="21"/>
                <w:lang w:val="vi-VN"/>
              </w:rPr>
              <w:t xml:space="preserve">       </w:t>
            </w:r>
          </w:p>
          <w:p w:rsidR="004D1B45" w:rsidRPr="004D1B45" w:rsidRDefault="004D1B45" w:rsidP="000357A8">
            <w:pPr>
              <w:widowControl w:val="0"/>
              <w:spacing w:before="0" w:after="0" w:line="240" w:lineRule="auto"/>
              <w:jc w:val="both"/>
              <w:rPr>
                <w:rFonts w:eastAsia="Hiragino Sans W4"/>
                <w:color w:val="000000" w:themeColor="text1"/>
                <w:kern w:val="2"/>
                <w:sz w:val="21"/>
                <w:szCs w:val="21"/>
                <w:lang w:val="vi-VN"/>
              </w:rPr>
            </w:pPr>
          </w:p>
          <w:p w:rsidR="004D1B45" w:rsidRPr="004D1B45" w:rsidRDefault="004D1B45" w:rsidP="000357A8">
            <w:pPr>
              <w:widowControl w:val="0"/>
              <w:spacing w:before="0" w:after="0" w:line="240" w:lineRule="auto"/>
              <w:ind w:firstLineChars="300" w:firstLine="630"/>
              <w:jc w:val="both"/>
              <w:rPr>
                <w:rFonts w:eastAsia="Hiragino Sans W4"/>
                <w:color w:val="000000" w:themeColor="text1"/>
                <w:kern w:val="2"/>
                <w:sz w:val="21"/>
                <w:szCs w:val="21"/>
                <w:lang w:val="vi-VN"/>
              </w:rPr>
            </w:pPr>
            <w:r w:rsidRPr="004D1B45">
              <w:rPr>
                <w:rFonts w:eastAsia="Hiragino Sans W4"/>
                <w:color w:val="000000" w:themeColor="text1"/>
                <w:kern w:val="2"/>
                <w:sz w:val="21"/>
                <w:szCs w:val="21"/>
                <w:lang w:val="vi-VN"/>
              </w:rPr>
              <w:t>発行</w:t>
            </w:r>
            <w:r w:rsidRPr="004D1B45">
              <w:rPr>
                <w:rFonts w:eastAsia="Hiragino Sans W4"/>
                <w:color w:val="000000" w:themeColor="text1"/>
                <w:kern w:val="2"/>
                <w:sz w:val="21"/>
                <w:szCs w:val="21"/>
              </w:rPr>
              <w:t>の</w:t>
            </w:r>
            <w:r w:rsidRPr="004D1B45">
              <w:rPr>
                <w:rFonts w:eastAsia="Hiragino Sans W4"/>
                <w:color w:val="000000" w:themeColor="text1"/>
                <w:kern w:val="2"/>
                <w:sz w:val="21"/>
                <w:szCs w:val="21"/>
                <w:lang w:val="vi-VN"/>
              </w:rPr>
              <w:t>確認</w:t>
            </w: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決済</w:t>
            </w:r>
            <w:r w:rsidRPr="004D1B45">
              <w:rPr>
                <w:rFonts w:eastAsia="Hiragino Sans W4"/>
                <w:color w:val="000000" w:themeColor="text1"/>
                <w:kern w:val="2"/>
                <w:sz w:val="21"/>
                <w:szCs w:val="21"/>
              </w:rPr>
              <w:t>の</w:t>
            </w:r>
            <w:r w:rsidRPr="004D1B45">
              <w:rPr>
                <w:rFonts w:eastAsia="Hiragino Sans W4"/>
                <w:color w:val="000000" w:themeColor="text1"/>
                <w:kern w:val="2"/>
                <w:sz w:val="21"/>
                <w:szCs w:val="21"/>
                <w:lang w:val="vi-VN"/>
              </w:rPr>
              <w:t>確認</w:t>
            </w:r>
          </w:p>
          <w:p w:rsidR="004D1B45" w:rsidRPr="004D1B45" w:rsidRDefault="004D1B45" w:rsidP="000357A8">
            <w:pPr>
              <w:widowControl w:val="0"/>
              <w:spacing w:before="0" w:after="0" w:line="240" w:lineRule="auto"/>
              <w:jc w:val="both"/>
              <w:rPr>
                <w:rFonts w:eastAsia="Hiragino Sans W4"/>
                <w:color w:val="000000" w:themeColor="text1"/>
                <w:kern w:val="2"/>
                <w:sz w:val="21"/>
                <w:szCs w:val="21"/>
                <w:lang w:val="vi-VN"/>
              </w:rPr>
            </w:pPr>
          </w:p>
          <w:p w:rsidR="004D1B45" w:rsidRPr="004D1B45" w:rsidRDefault="004D1B45" w:rsidP="000357A8">
            <w:pPr>
              <w:widowControl w:val="0"/>
              <w:spacing w:before="0" w:after="0" w:line="240" w:lineRule="auto"/>
              <w:jc w:val="both"/>
              <w:rPr>
                <w:rFonts w:eastAsia="Hiragino Sans W4"/>
                <w:color w:val="000000" w:themeColor="text1"/>
                <w:kern w:val="2"/>
                <w:sz w:val="21"/>
                <w:szCs w:val="21"/>
                <w:lang w:val="vi-VN"/>
              </w:rPr>
            </w:pPr>
          </w:p>
          <w:p w:rsidR="004D1B45" w:rsidRPr="004D1B45" w:rsidRDefault="004D1B45" w:rsidP="000357A8">
            <w:pPr>
              <w:widowControl w:val="0"/>
              <w:tabs>
                <w:tab w:val="left" w:pos="1200"/>
              </w:tabs>
              <w:spacing w:before="0" w:after="0" w:line="240" w:lineRule="auto"/>
              <w:jc w:val="both"/>
              <w:rPr>
                <w:rFonts w:eastAsia="Hiragino Sans W4"/>
                <w:color w:val="000000" w:themeColor="text1"/>
                <w:kern w:val="2"/>
                <w:sz w:val="21"/>
                <w:szCs w:val="21"/>
                <w:lang w:val="vi-VN"/>
              </w:rPr>
            </w:pPr>
            <w:r w:rsidRPr="004D1B45">
              <w:rPr>
                <w:rFonts w:eastAsia="Hiragino Sans W4"/>
                <w:color w:val="000000" w:themeColor="text1"/>
                <w:kern w:val="2"/>
                <w:sz w:val="21"/>
                <w:szCs w:val="21"/>
                <w:lang w:val="vi-VN"/>
              </w:rPr>
              <w:t xml:space="preserve">　</w:t>
            </w:r>
            <w:r w:rsidRPr="004D1B45">
              <w:rPr>
                <w:rFonts w:eastAsia="Hiragino Sans W4"/>
                <w:color w:val="000000" w:themeColor="text1"/>
                <w:kern w:val="2"/>
                <w:sz w:val="21"/>
                <w:szCs w:val="21"/>
                <w:lang w:val="vi-VN"/>
              </w:rPr>
              <w:t xml:space="preserve">   </w:t>
            </w:r>
          </w:p>
          <w:p w:rsidR="004D1B45" w:rsidRPr="004D1B45" w:rsidRDefault="004D1B45" w:rsidP="000357A8">
            <w:pPr>
              <w:widowControl w:val="0"/>
              <w:spacing w:before="0" w:after="0" w:line="240" w:lineRule="auto"/>
              <w:jc w:val="center"/>
              <w:rPr>
                <w:rFonts w:eastAsia="Hiragino Sans W4"/>
                <w:color w:val="000000" w:themeColor="text1"/>
                <w:kern w:val="2"/>
                <w:sz w:val="21"/>
                <w:szCs w:val="21"/>
                <w:lang w:val="vi-VN"/>
              </w:rPr>
            </w:pPr>
            <w:r w:rsidRPr="004D1B45">
              <w:rPr>
                <w:rFonts w:eastAsia="Hiragino Sans W4"/>
                <w:color w:val="000000" w:themeColor="text1"/>
                <w:kern w:val="2"/>
                <w:sz w:val="21"/>
                <w:szCs w:val="21"/>
                <w:lang w:val="vi-VN"/>
              </w:rPr>
              <w:t>（署名、捺印）</w:t>
            </w:r>
          </w:p>
          <w:p w:rsidR="004D1B45" w:rsidRPr="004D1B45" w:rsidRDefault="004D1B45" w:rsidP="000357A8">
            <w:pPr>
              <w:widowControl w:val="0"/>
              <w:tabs>
                <w:tab w:val="left" w:pos="1320"/>
              </w:tabs>
              <w:spacing w:before="0" w:after="0" w:line="240" w:lineRule="auto"/>
              <w:jc w:val="center"/>
              <w:rPr>
                <w:rFonts w:eastAsia="Hiragino Sans W4"/>
                <w:color w:val="000000" w:themeColor="text1"/>
                <w:kern w:val="2"/>
                <w:sz w:val="21"/>
                <w:szCs w:val="21"/>
              </w:rPr>
            </w:pPr>
          </w:p>
        </w:tc>
      </w:tr>
    </w:tbl>
    <w:p w:rsidR="004D1B45" w:rsidRPr="004D1B45" w:rsidRDefault="004D1B45" w:rsidP="004D1B45">
      <w:pPr>
        <w:widowControl w:val="0"/>
        <w:spacing w:before="0" w:line="240" w:lineRule="auto"/>
        <w:jc w:val="both"/>
        <w:rPr>
          <w:rFonts w:eastAsia="Hiragino Sans W4"/>
          <w:color w:val="000000" w:themeColor="text1"/>
          <w:kern w:val="2"/>
          <w:sz w:val="21"/>
          <w:szCs w:val="21"/>
          <w:lang w:val="vi-VN"/>
        </w:rPr>
      </w:pPr>
    </w:p>
    <w:tbl>
      <w:tblPr>
        <w:tblW w:w="1096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1353"/>
        <w:gridCol w:w="807"/>
        <w:gridCol w:w="1080"/>
        <w:gridCol w:w="1798"/>
        <w:gridCol w:w="2362"/>
        <w:gridCol w:w="1600"/>
        <w:gridCol w:w="1080"/>
      </w:tblGrid>
      <w:tr w:rsidR="004D1B45" w:rsidRPr="004D1B45" w:rsidTr="000357A8">
        <w:tc>
          <w:tcPr>
            <w:tcW w:w="5925" w:type="dxa"/>
            <w:gridSpan w:val="5"/>
            <w:shd w:val="clear" w:color="auto" w:fill="auto"/>
          </w:tcPr>
          <w:p w:rsidR="004D1B45" w:rsidRPr="004D1B45" w:rsidRDefault="004D1B45" w:rsidP="000357A8">
            <w:pPr>
              <w:widowControl w:val="0"/>
              <w:spacing w:before="0" w:line="240" w:lineRule="auto"/>
              <w:jc w:val="both"/>
              <w:rPr>
                <w:rFonts w:eastAsia="Hiragino Sans W4"/>
                <w:color w:val="000000" w:themeColor="text1"/>
                <w:kern w:val="2"/>
                <w:sz w:val="21"/>
                <w:szCs w:val="21"/>
              </w:rPr>
            </w:pPr>
            <w:r w:rsidRPr="004D1B45">
              <w:rPr>
                <w:rFonts w:eastAsia="Hiragino Sans W4"/>
                <w:color w:val="000000" w:themeColor="text1"/>
                <w:kern w:val="2"/>
                <w:sz w:val="21"/>
                <w:szCs w:val="21"/>
              </w:rPr>
              <w:t>口座番号</w:t>
            </w:r>
            <w:r w:rsidRPr="004D1B45">
              <w:rPr>
                <w:rFonts w:eastAsia="Hiragino Sans W4"/>
                <w:color w:val="000000" w:themeColor="text1"/>
                <w:kern w:val="2"/>
                <w:sz w:val="21"/>
                <w:szCs w:val="21"/>
              </w:rPr>
              <w:t xml:space="preserve"> </w:t>
            </w:r>
          </w:p>
        </w:tc>
        <w:tc>
          <w:tcPr>
            <w:tcW w:w="5042" w:type="dxa"/>
            <w:gridSpan w:val="3"/>
            <w:shd w:val="clear" w:color="auto" w:fill="auto"/>
          </w:tcPr>
          <w:p w:rsidR="004D1B45" w:rsidRPr="004D1B45" w:rsidRDefault="004D1B45" w:rsidP="000357A8">
            <w:pPr>
              <w:widowControl w:val="0"/>
              <w:spacing w:before="0" w:line="240" w:lineRule="auto"/>
              <w:jc w:val="both"/>
              <w:rPr>
                <w:rFonts w:eastAsia="Hiragino Sans W4"/>
                <w:color w:val="000000" w:themeColor="text1"/>
                <w:kern w:val="2"/>
                <w:sz w:val="21"/>
                <w:szCs w:val="21"/>
              </w:rPr>
            </w:pPr>
            <w:r w:rsidRPr="004D1B45">
              <w:rPr>
                <w:rFonts w:eastAsia="Hiragino Sans W4"/>
                <w:color w:val="000000" w:themeColor="text1"/>
                <w:kern w:val="2"/>
                <w:sz w:val="21"/>
                <w:szCs w:val="21"/>
              </w:rPr>
              <w:t>利子を払う方法</w:t>
            </w:r>
            <w:r w:rsidRPr="004D1B45">
              <w:rPr>
                <w:rFonts w:eastAsia="Hiragino Sans W4"/>
                <w:color w:val="000000" w:themeColor="text1"/>
                <w:kern w:val="2"/>
                <w:sz w:val="21"/>
                <w:szCs w:val="21"/>
              </w:rPr>
              <w:t xml:space="preserve"> </w:t>
            </w:r>
            <w:r w:rsidRPr="004D1B45">
              <w:rPr>
                <w:rFonts w:eastAsia="Hiragino Sans W4"/>
                <w:color w:val="000000" w:themeColor="text1"/>
                <w:kern w:val="2"/>
                <w:sz w:val="21"/>
                <w:szCs w:val="21"/>
              </w:rPr>
              <w:t>元金に加入する</w:t>
            </w:r>
          </w:p>
        </w:tc>
      </w:tr>
      <w:tr w:rsidR="004D1B45" w:rsidRPr="004D1B45" w:rsidTr="000357A8">
        <w:tc>
          <w:tcPr>
            <w:tcW w:w="5925" w:type="dxa"/>
            <w:gridSpan w:val="5"/>
            <w:shd w:val="clear" w:color="auto" w:fill="auto"/>
          </w:tcPr>
          <w:p w:rsidR="004D1B45" w:rsidRPr="004D1B45" w:rsidRDefault="004D1B45" w:rsidP="000357A8">
            <w:pPr>
              <w:widowControl w:val="0"/>
              <w:spacing w:before="0" w:line="240" w:lineRule="auto"/>
              <w:jc w:val="both"/>
              <w:rPr>
                <w:rFonts w:eastAsia="Hiragino Sans W4"/>
                <w:color w:val="000000" w:themeColor="text1"/>
                <w:kern w:val="2"/>
                <w:sz w:val="21"/>
                <w:szCs w:val="21"/>
                <w:lang w:val="vi-VN"/>
              </w:rPr>
            </w:pPr>
            <w:r w:rsidRPr="004D1B45">
              <w:rPr>
                <w:rFonts w:eastAsia="Hiragino Sans W4"/>
                <w:color w:val="000000" w:themeColor="text1"/>
                <w:kern w:val="2"/>
                <w:sz w:val="21"/>
                <w:szCs w:val="21"/>
              </w:rPr>
              <w:t xml:space="preserve">利子を受ける口座番号　</w:t>
            </w:r>
            <w:bookmarkStart w:id="0" w:name="_GoBack"/>
            <w:bookmarkEnd w:id="0"/>
          </w:p>
        </w:tc>
        <w:tc>
          <w:tcPr>
            <w:tcW w:w="5042" w:type="dxa"/>
            <w:gridSpan w:val="3"/>
            <w:shd w:val="clear" w:color="auto" w:fill="auto"/>
          </w:tcPr>
          <w:p w:rsidR="004D1B45" w:rsidRPr="004D1B45" w:rsidRDefault="004D1B45" w:rsidP="000357A8">
            <w:pPr>
              <w:widowControl w:val="0"/>
              <w:spacing w:before="0" w:line="240" w:lineRule="auto"/>
              <w:jc w:val="both"/>
              <w:rPr>
                <w:rFonts w:eastAsia="Hiragino Sans W4"/>
                <w:color w:val="000000" w:themeColor="text1"/>
                <w:kern w:val="2"/>
                <w:sz w:val="21"/>
                <w:szCs w:val="21"/>
              </w:rPr>
            </w:pPr>
          </w:p>
        </w:tc>
      </w:tr>
      <w:tr w:rsidR="004D1B45" w:rsidRPr="004D1B45" w:rsidTr="000357A8">
        <w:tc>
          <w:tcPr>
            <w:tcW w:w="887" w:type="dxa"/>
            <w:vMerge w:val="restart"/>
            <w:shd w:val="clear" w:color="auto" w:fill="auto"/>
            <w:vAlign w:val="center"/>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番号</w:t>
            </w:r>
          </w:p>
        </w:tc>
        <w:tc>
          <w:tcPr>
            <w:tcW w:w="1353" w:type="dxa"/>
            <w:vMerge w:val="restart"/>
            <w:shd w:val="clear" w:color="auto" w:fill="auto"/>
            <w:vAlign w:val="center"/>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日付</w:t>
            </w:r>
          </w:p>
        </w:tc>
        <w:tc>
          <w:tcPr>
            <w:tcW w:w="807" w:type="dxa"/>
            <w:vMerge w:val="restart"/>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取引</w:t>
            </w:r>
          </w:p>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コード</w:t>
            </w:r>
          </w:p>
        </w:tc>
        <w:tc>
          <w:tcPr>
            <w:tcW w:w="1080" w:type="dxa"/>
            <w:vMerge w:val="restart"/>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利子率</w:t>
            </w:r>
          </w:p>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w:t>
            </w:r>
            <w:r w:rsidRPr="004D1B45">
              <w:rPr>
                <w:rFonts w:eastAsia="Hiragino Sans W4"/>
                <w:color w:val="000000" w:themeColor="text1"/>
                <w:kern w:val="2"/>
                <w:sz w:val="21"/>
                <w:szCs w:val="21"/>
              </w:rPr>
              <w:t>年</w:t>
            </w:r>
            <w:r w:rsidRPr="004D1B45">
              <w:rPr>
                <w:rFonts w:eastAsia="Hiragino Sans W4"/>
                <w:color w:val="000000" w:themeColor="text1"/>
                <w:kern w:val="2"/>
                <w:sz w:val="21"/>
                <w:szCs w:val="21"/>
              </w:rPr>
              <w:t>)</w:t>
            </w:r>
          </w:p>
        </w:tc>
        <w:tc>
          <w:tcPr>
            <w:tcW w:w="1798" w:type="dxa"/>
            <w:vMerge w:val="restart"/>
            <w:shd w:val="clear" w:color="auto" w:fill="auto"/>
            <w:vAlign w:val="center"/>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取引金額</w:t>
            </w:r>
          </w:p>
        </w:tc>
        <w:tc>
          <w:tcPr>
            <w:tcW w:w="2362" w:type="dxa"/>
            <w:vMerge w:val="restart"/>
            <w:shd w:val="clear" w:color="auto" w:fill="auto"/>
            <w:vAlign w:val="center"/>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残高</w:t>
            </w:r>
          </w:p>
        </w:tc>
        <w:tc>
          <w:tcPr>
            <w:tcW w:w="2680" w:type="dxa"/>
            <w:gridSpan w:val="2"/>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署名</w:t>
            </w:r>
          </w:p>
        </w:tc>
      </w:tr>
      <w:tr w:rsidR="004D1B45" w:rsidRPr="004D1B45" w:rsidTr="000357A8">
        <w:tc>
          <w:tcPr>
            <w:tcW w:w="887" w:type="dxa"/>
            <w:vMerge/>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p>
        </w:tc>
        <w:tc>
          <w:tcPr>
            <w:tcW w:w="1353" w:type="dxa"/>
            <w:vMerge/>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p>
        </w:tc>
        <w:tc>
          <w:tcPr>
            <w:tcW w:w="807" w:type="dxa"/>
            <w:vMerge/>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p>
        </w:tc>
        <w:tc>
          <w:tcPr>
            <w:tcW w:w="1080" w:type="dxa"/>
            <w:vMerge/>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p>
        </w:tc>
        <w:tc>
          <w:tcPr>
            <w:tcW w:w="1798" w:type="dxa"/>
            <w:vMerge/>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p>
        </w:tc>
        <w:tc>
          <w:tcPr>
            <w:tcW w:w="2362" w:type="dxa"/>
            <w:vMerge/>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p>
        </w:tc>
        <w:tc>
          <w:tcPr>
            <w:tcW w:w="1600" w:type="dxa"/>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窓口系</w:t>
            </w:r>
          </w:p>
        </w:tc>
        <w:tc>
          <w:tcPr>
            <w:tcW w:w="1080" w:type="dxa"/>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検査員</w:t>
            </w:r>
          </w:p>
        </w:tc>
      </w:tr>
      <w:tr w:rsidR="004D1B45" w:rsidRPr="004D1B45" w:rsidTr="000357A8">
        <w:trPr>
          <w:trHeight w:val="1987"/>
        </w:trPr>
        <w:tc>
          <w:tcPr>
            <w:tcW w:w="887" w:type="dxa"/>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lang w:val="vi-VN"/>
              </w:rPr>
            </w:pPr>
            <w:r w:rsidRPr="004D1B45">
              <w:rPr>
                <w:rFonts w:eastAsia="Hiragino Sans W4"/>
                <w:color w:val="000000" w:themeColor="text1"/>
                <w:kern w:val="2"/>
                <w:sz w:val="21"/>
                <w:szCs w:val="21"/>
                <w:lang w:val="vi-VN"/>
              </w:rPr>
              <w:t>1</w:t>
            </w:r>
          </w:p>
          <w:p w:rsidR="004D1B45" w:rsidRPr="004D1B45" w:rsidRDefault="004D1B45" w:rsidP="000357A8">
            <w:pPr>
              <w:widowControl w:val="0"/>
              <w:spacing w:before="0" w:line="240" w:lineRule="auto"/>
              <w:jc w:val="center"/>
              <w:rPr>
                <w:rFonts w:eastAsia="Hiragino Sans W4"/>
                <w:color w:val="000000" w:themeColor="text1"/>
                <w:kern w:val="2"/>
                <w:sz w:val="21"/>
                <w:szCs w:val="21"/>
              </w:rPr>
            </w:pPr>
          </w:p>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noProof/>
                <w:color w:val="000000" w:themeColor="text1"/>
                <w:kern w:val="2"/>
                <w:sz w:val="21"/>
                <w:szCs w:val="21"/>
              </w:rPr>
              <mc:AlternateContent>
                <mc:Choice Requires="wps">
                  <w:drawing>
                    <wp:anchor distT="0" distB="0" distL="114300" distR="114300" simplePos="0" relativeHeight="251658240" behindDoc="0" locked="0" layoutInCell="1" allowOverlap="1" wp14:anchorId="112FAA29" wp14:editId="6C9FA36F">
                      <wp:simplePos x="0" y="0"/>
                      <wp:positionH relativeFrom="column">
                        <wp:posOffset>164765</wp:posOffset>
                      </wp:positionH>
                      <wp:positionV relativeFrom="paragraph">
                        <wp:posOffset>132919</wp:posOffset>
                      </wp:positionV>
                      <wp:extent cx="6617777" cy="407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7777" cy="407670"/>
                              </a:xfrm>
                              <a:prstGeom prst="rect">
                                <a:avLst/>
                              </a:prstGeom>
                              <a:solidFill>
                                <a:sysClr val="window" lastClr="FFFFFF"/>
                              </a:solidFill>
                              <a:ln w="6350">
                                <a:noFill/>
                              </a:ln>
                              <a:effectLst/>
                            </wps:spPr>
                            <wps:txbx>
                              <w:txbxContent>
                                <w:p w:rsidR="004D1B45" w:rsidRPr="0087042C" w:rsidRDefault="004D1B45" w:rsidP="004D1B45">
                                  <w:pPr>
                                    <w:rPr>
                                      <w:color w:val="000000" w:themeColor="text1"/>
                                      <w:sz w:val="24"/>
                                      <w:szCs w:val="24"/>
                                    </w:rPr>
                                  </w:pPr>
                                  <w:r>
                                    <w:rPr>
                                      <w:rFonts w:hint="eastAsia"/>
                                      <w:color w:val="000000" w:themeColor="text1"/>
                                      <w:sz w:val="24"/>
                                      <w:szCs w:val="24"/>
                                    </w:rPr>
                                    <w:t>五億六千万ドン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2FAA29" id="_x0000_t202" coordsize="21600,21600" o:spt="202" path="m,l,21600r21600,l21600,xe">
                      <v:stroke joinstyle="miter"/>
                      <v:path gradientshapeok="t" o:connecttype="rect"/>
                    </v:shapetype>
                    <v:shape id="Text Box 2" o:spid="_x0000_s1026" type="#_x0000_t202" style="position:absolute;left:0;text-align:left;margin-left:12.95pt;margin-top:10.45pt;width:521.1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" fillcolor="window" stroked="f" strokeweight=".5pt">
                      <v:textbox>
                        <w:txbxContent>
                          <w:p w:rsidR="004D1B45" w:rsidRPr="0087042C" w:rsidRDefault="004D1B45" w:rsidP="004D1B45">
                            <w:pPr>
                              <w:rPr>
                                <w:color w:val="000000" w:themeColor="text1"/>
                                <w:sz w:val="24"/>
                                <w:szCs w:val="24"/>
                              </w:rPr>
                            </w:pPr>
                            <w:r>
                              <w:rPr>
                                <w:rFonts w:hint="eastAsia"/>
                                <w:color w:val="000000" w:themeColor="text1"/>
                                <w:sz w:val="24"/>
                                <w:szCs w:val="24"/>
                              </w:rPr>
                              <w:t>五億六千万ドン</w:t>
                            </w:r>
                          </w:p>
                        </w:txbxContent>
                      </v:textbox>
                    </v:shape>
                  </w:pict>
                </mc:Fallback>
              </mc:AlternateContent>
            </w:r>
          </w:p>
        </w:tc>
        <w:tc>
          <w:tcPr>
            <w:tcW w:w="1353" w:type="dxa"/>
            <w:shd w:val="clear" w:color="auto" w:fill="auto"/>
          </w:tcPr>
          <w:p w:rsidR="004D1B45" w:rsidRPr="004D1B45" w:rsidRDefault="004D1B45" w:rsidP="000357A8">
            <w:pPr>
              <w:widowControl w:val="0"/>
              <w:spacing w:before="0" w:line="240" w:lineRule="auto"/>
              <w:ind w:rightChars="-53" w:right="-138"/>
              <w:rPr>
                <w:rFonts w:eastAsia="Hiragino Sans W4"/>
                <w:color w:val="000000" w:themeColor="text1"/>
                <w:kern w:val="2"/>
                <w:sz w:val="21"/>
                <w:szCs w:val="21"/>
              </w:rPr>
            </w:pPr>
            <w:r w:rsidRPr="004D1B45">
              <w:rPr>
                <w:rFonts w:eastAsia="Hiragino Sans W4"/>
                <w:color w:val="000000" w:themeColor="text1"/>
                <w:kern w:val="2"/>
                <w:sz w:val="21"/>
                <w:szCs w:val="21"/>
              </w:rPr>
              <w:t>20OO/ OO/OO</w:t>
            </w:r>
          </w:p>
          <w:p w:rsidR="004D1B45" w:rsidRPr="004D1B45" w:rsidRDefault="004D1B45" w:rsidP="000357A8">
            <w:pPr>
              <w:widowControl w:val="0"/>
              <w:spacing w:before="0" w:line="240" w:lineRule="auto"/>
              <w:jc w:val="both"/>
              <w:rPr>
                <w:rFonts w:eastAsia="Hiragino Sans W4"/>
                <w:color w:val="000000" w:themeColor="text1"/>
                <w:kern w:val="2"/>
                <w:sz w:val="21"/>
                <w:szCs w:val="21"/>
              </w:rPr>
            </w:pPr>
          </w:p>
        </w:tc>
        <w:tc>
          <w:tcPr>
            <w:tcW w:w="807" w:type="dxa"/>
            <w:shd w:val="clear" w:color="auto" w:fill="auto"/>
          </w:tcPr>
          <w:p w:rsidR="004D1B45" w:rsidRPr="004D1B45" w:rsidRDefault="004D1B45" w:rsidP="000357A8">
            <w:pPr>
              <w:widowControl w:val="0"/>
              <w:spacing w:before="0" w:line="240" w:lineRule="auto"/>
              <w:rPr>
                <w:rFonts w:eastAsia="Hiragino Sans W4"/>
                <w:color w:val="000000" w:themeColor="text1"/>
                <w:kern w:val="2"/>
                <w:sz w:val="21"/>
                <w:szCs w:val="21"/>
              </w:rPr>
            </w:pPr>
          </w:p>
        </w:tc>
        <w:tc>
          <w:tcPr>
            <w:tcW w:w="1080" w:type="dxa"/>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lang w:val="vi-VN"/>
              </w:rPr>
            </w:pPr>
          </w:p>
        </w:tc>
        <w:tc>
          <w:tcPr>
            <w:tcW w:w="1798" w:type="dxa"/>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lang w:val="vi-VN"/>
              </w:rPr>
              <w:t>OO</w:t>
            </w:r>
            <w:r w:rsidRPr="004D1B45">
              <w:rPr>
                <w:rFonts w:eastAsia="Hiragino Sans W4"/>
                <w:color w:val="000000" w:themeColor="text1"/>
                <w:kern w:val="2"/>
                <w:sz w:val="21"/>
                <w:szCs w:val="21"/>
              </w:rPr>
              <w:t>ベトナムドン</w:t>
            </w:r>
          </w:p>
          <w:p w:rsidR="004D1B45" w:rsidRPr="004D1B45" w:rsidRDefault="004D1B45" w:rsidP="000357A8">
            <w:pPr>
              <w:widowControl w:val="0"/>
              <w:spacing w:before="0" w:line="240" w:lineRule="auto"/>
              <w:jc w:val="both"/>
              <w:rPr>
                <w:rFonts w:eastAsia="Hiragino Sans W4"/>
                <w:color w:val="000000" w:themeColor="text1"/>
                <w:kern w:val="2"/>
                <w:sz w:val="21"/>
                <w:szCs w:val="21"/>
              </w:rPr>
            </w:pPr>
          </w:p>
        </w:tc>
        <w:tc>
          <w:tcPr>
            <w:tcW w:w="2362" w:type="dxa"/>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lang w:val="vi-VN"/>
              </w:rPr>
              <w:t>OO</w:t>
            </w:r>
            <w:r w:rsidRPr="004D1B45">
              <w:rPr>
                <w:rFonts w:eastAsia="Hiragino Sans W4"/>
                <w:color w:val="000000" w:themeColor="text1"/>
                <w:kern w:val="2"/>
                <w:sz w:val="21"/>
                <w:szCs w:val="21"/>
                <w:lang w:val="vi-VN"/>
              </w:rPr>
              <w:t>べ</w:t>
            </w:r>
            <w:r w:rsidRPr="004D1B45">
              <w:rPr>
                <w:rFonts w:eastAsia="Hiragino Sans W4"/>
                <w:color w:val="000000" w:themeColor="text1"/>
                <w:kern w:val="2"/>
                <w:sz w:val="21"/>
                <w:szCs w:val="21"/>
              </w:rPr>
              <w:t>トナムドン</w:t>
            </w:r>
          </w:p>
          <w:p w:rsidR="004D1B45" w:rsidRPr="004D1B45" w:rsidRDefault="004D1B45" w:rsidP="000357A8">
            <w:pPr>
              <w:widowControl w:val="0"/>
              <w:tabs>
                <w:tab w:val="left" w:pos="690"/>
              </w:tabs>
              <w:spacing w:before="0" w:line="240" w:lineRule="auto"/>
              <w:jc w:val="both"/>
              <w:rPr>
                <w:rFonts w:eastAsia="Hiragino Sans W4"/>
                <w:color w:val="000000" w:themeColor="text1"/>
                <w:kern w:val="2"/>
                <w:sz w:val="21"/>
                <w:szCs w:val="21"/>
              </w:rPr>
            </w:pPr>
          </w:p>
        </w:tc>
        <w:tc>
          <w:tcPr>
            <w:tcW w:w="1600" w:type="dxa"/>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p>
        </w:tc>
        <w:tc>
          <w:tcPr>
            <w:tcW w:w="1080" w:type="dxa"/>
            <w:shd w:val="clear" w:color="auto" w:fill="auto"/>
          </w:tcPr>
          <w:p w:rsidR="004D1B45" w:rsidRPr="004D1B45" w:rsidRDefault="004D1B45" w:rsidP="000357A8">
            <w:pPr>
              <w:widowControl w:val="0"/>
              <w:spacing w:before="0" w:line="240" w:lineRule="auto"/>
              <w:jc w:val="center"/>
              <w:rPr>
                <w:rFonts w:eastAsia="Hiragino Sans W4"/>
                <w:color w:val="000000" w:themeColor="text1"/>
                <w:kern w:val="2"/>
                <w:sz w:val="21"/>
                <w:szCs w:val="21"/>
              </w:rPr>
            </w:pPr>
            <w:r w:rsidRPr="004D1B45">
              <w:rPr>
                <w:rFonts w:eastAsia="Hiragino Sans W4"/>
                <w:color w:val="000000" w:themeColor="text1"/>
                <w:kern w:val="2"/>
                <w:sz w:val="21"/>
                <w:szCs w:val="21"/>
              </w:rPr>
              <w:t>署名</w:t>
            </w:r>
          </w:p>
          <w:p w:rsidR="004D1B45" w:rsidRPr="004D1B45" w:rsidRDefault="004D1B45" w:rsidP="000357A8">
            <w:pPr>
              <w:widowControl w:val="0"/>
              <w:spacing w:before="0" w:line="240" w:lineRule="auto"/>
              <w:jc w:val="both"/>
              <w:rPr>
                <w:rFonts w:eastAsia="Hiragino Sans W4"/>
                <w:color w:val="000000" w:themeColor="text1"/>
                <w:kern w:val="2"/>
                <w:sz w:val="21"/>
                <w:szCs w:val="21"/>
              </w:rPr>
            </w:pPr>
          </w:p>
          <w:p w:rsidR="004D1B45" w:rsidRPr="004D1B45" w:rsidRDefault="004D1B45" w:rsidP="000357A8">
            <w:pPr>
              <w:widowControl w:val="0"/>
              <w:spacing w:before="0" w:line="240" w:lineRule="auto"/>
              <w:jc w:val="both"/>
              <w:rPr>
                <w:rFonts w:eastAsia="Hiragino Sans W4"/>
                <w:color w:val="000000" w:themeColor="text1"/>
                <w:kern w:val="2"/>
                <w:sz w:val="21"/>
                <w:szCs w:val="21"/>
              </w:rPr>
            </w:pPr>
          </w:p>
        </w:tc>
      </w:tr>
    </w:tbl>
    <w:p w:rsidR="004D1B45" w:rsidRPr="004D1B45" w:rsidRDefault="004D1B45" w:rsidP="004D1B45">
      <w:pPr>
        <w:widowControl w:val="0"/>
        <w:spacing w:before="0" w:line="240" w:lineRule="auto"/>
        <w:jc w:val="both"/>
        <w:rPr>
          <w:rFonts w:eastAsia="Hiragino Sans W4"/>
          <w:color w:val="000000" w:themeColor="text1"/>
          <w:kern w:val="2"/>
          <w:sz w:val="21"/>
          <w:szCs w:val="21"/>
        </w:rPr>
      </w:pPr>
      <w:r w:rsidRPr="004D1B45">
        <w:rPr>
          <w:rFonts w:eastAsia="Hiragino Sans W4"/>
          <w:color w:val="000000" w:themeColor="text1"/>
          <w:kern w:val="2"/>
          <w:sz w:val="21"/>
          <w:szCs w:val="21"/>
        </w:rPr>
        <w:t>帰る前に全ての記載情報を正しいかどうか十分に確認してください。</w:t>
      </w:r>
    </w:p>
    <w:p w:rsidR="004D1B45" w:rsidRPr="004D1B45" w:rsidRDefault="004D1B45" w:rsidP="004D1B45">
      <w:pPr>
        <w:rPr>
          <w:rFonts w:eastAsia="Hiragino Sans W4"/>
          <w:color w:val="000000" w:themeColor="text1"/>
          <w:sz w:val="21"/>
          <w:szCs w:val="21"/>
          <w:bdr w:val="single" w:sz="4" w:space="0" w:color="auto"/>
        </w:rPr>
      </w:pPr>
    </w:p>
    <w:p w:rsidR="002B0B67" w:rsidRPr="004D1B45" w:rsidRDefault="002B0B67"/>
    <w:sectPr w:rsidR="002B0B67" w:rsidRPr="004D1B45" w:rsidSect="007E762A">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iragino Sans W4">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1B45"/>
    <w:rsid w:val="002B0B67"/>
    <w:rsid w:val="004D1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EF21"/>
  <w15:chartTrackingRefBased/>
  <w15:docId w15:val="{25B17ED8-957D-4C4B-B07E-D6FEA33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45"/>
    <w:pPr>
      <w:spacing w:before="60" w:after="60" w:line="312" w:lineRule="auto"/>
    </w:pPr>
    <w:rPr>
      <w:rFonts w:ascii="Times New Roman" w:eastAsia="MS Mincho"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Minh Huong</dc:creator>
  <cp:keywords/>
  <dc:description/>
  <cp:lastModifiedBy>Nguyen Thi Minh Huong</cp:lastModifiedBy>
  <cp:revision>1</cp:revision>
  <dcterms:created xsi:type="dcterms:W3CDTF">2019-12-18T06:51:00Z</dcterms:created>
  <dcterms:modified xsi:type="dcterms:W3CDTF">2019-12-18T06:52:00Z</dcterms:modified>
</cp:coreProperties>
</file>